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u w:val="single"/>
          <w:shd w:val="clear" w:color="auto" w:fill="FFFFFF"/>
          <w:lang w:val="en-US" w:eastAsia="zh-CN" w:bidi="ar-SA"/>
        </w:rPr>
        <w:t xml:space="preserve"> 4 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城发天悦湾2024年3月份暖场活动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自合同签订之日起至两个月内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后附分项报价表</w:t>
            </w: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jc w:val="center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  <w:br w:type="page"/>
      </w: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21"/>
        <w:tblW w:w="9224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1446"/>
        <w:gridCol w:w="1206"/>
        <w:gridCol w:w="720"/>
        <w:gridCol w:w="718"/>
        <w:gridCol w:w="1265"/>
        <w:gridCol w:w="1232"/>
        <w:gridCol w:w="2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   目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单位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-SA"/>
              </w:rPr>
              <w:t>不含税单价（元）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-SA"/>
              </w:rPr>
              <w:t>不含税总价（元）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2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3"/>
                <w:szCs w:val="13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氛围布置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活动背景布置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5*2.6m桁架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内场美陈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背景+地贴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6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小计1（元）</w:t>
            </w:r>
          </w:p>
        </w:tc>
        <w:tc>
          <w:tcPr>
            <w:tcW w:w="24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2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帽子DIY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桌子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1.8m，含桌布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贵宾椅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含椅套椅背带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活动券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18*7cm铜版纸双面印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指导老师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人/天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茶歇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份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帽子DIY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本场策划服务费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含垫资、人员管理、运费等其他费用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场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6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小计2（元）</w:t>
            </w:r>
          </w:p>
        </w:tc>
        <w:tc>
          <w:tcPr>
            <w:tcW w:w="24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2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  <w:t>多肉盆栽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桌子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1.8m，含桌布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贵宾椅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含椅套椅背带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活动券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18*7cm铜版纸双面印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指导老师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人/天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茶歇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份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多肉盆栽DIY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本场策划服务费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含垫资、人员管理、运费等其他费用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场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6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小计3（元）</w:t>
            </w:r>
          </w:p>
        </w:tc>
        <w:tc>
          <w:tcPr>
            <w:tcW w:w="24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22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 w:bidi="ar"/>
              </w:rPr>
              <w:t>圈层高定会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   目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-SA"/>
              </w:rPr>
              <w:t>不含税单价（元）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-SA"/>
              </w:rPr>
              <w:t>不含税总价（元）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default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酒店菜金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12-15人/桌标准，含菜金及饮料、啤酒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default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场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1500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7500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固定费用，以酒店最终菜单清单据实结算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default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白酒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佑酱大师1号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default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瓶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每场3瓶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default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红酒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威龙有机干红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default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瓶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每场1瓶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default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高定会服务费</w:t>
            </w:r>
          </w:p>
        </w:tc>
        <w:tc>
          <w:tcPr>
            <w:tcW w:w="12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本次活动服务费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default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场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含活动服务费、垫资费等，按实际举办场数结算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6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小计4（元）</w:t>
            </w:r>
          </w:p>
        </w:tc>
        <w:tc>
          <w:tcPr>
            <w:tcW w:w="24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68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合计：小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（元）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+小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（元）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+小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（元）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+小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（元）</w:t>
            </w:r>
          </w:p>
        </w:tc>
        <w:tc>
          <w:tcPr>
            <w:tcW w:w="24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  <w:t>注：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比选申请人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必须按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分项报价表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填报价格。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分项报价表中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项目、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明细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、单位、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数量、场次、备注不得修改，否决报价无效</w:t>
      </w:r>
      <w:r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康黑体W9(P)">
    <w:panose1 w:val="020B0900000000000000"/>
    <w:charset w:val="86"/>
    <w:family w:val="auto"/>
    <w:pitch w:val="default"/>
    <w:sig w:usb0="00000001" w:usb1="08010000" w:usb2="00000012" w:usb3="00000000" w:csb0="00040000" w:csb1="00000000"/>
  </w:font>
  <w:font w:name="华康龙门石碑W9(P)">
    <w:panose1 w:val="03000900000000000000"/>
    <w:charset w:val="86"/>
    <w:family w:val="auto"/>
    <w:pitch w:val="default"/>
    <w:sig w:usb0="00000001" w:usb1="08010000" w:usb2="00000012" w:usb3="00000000" w:csb0="00040000" w:csb1="00000000"/>
  </w:font>
  <w:font w:name="华康饰艺体W7(P)">
    <w:panose1 w:val="04020700000000000000"/>
    <w:charset w:val="86"/>
    <w:family w:val="auto"/>
    <w:pitch w:val="default"/>
    <w:sig w:usb0="00000001" w:usb1="08010000" w:usb2="00000012" w:usb3="00000000" w:csb0="00040000" w:csb1="00000000"/>
  </w:font>
  <w:font w:name="华康饰艺体W7">
    <w:panose1 w:val="04020709000000000000"/>
    <w:charset w:val="86"/>
    <w:family w:val="auto"/>
    <w:pitch w:val="default"/>
    <w:sig w:usb0="00000001" w:usb1="08010000" w:usb2="00000012" w:usb3="00000000" w:csb0="00040000" w:csb1="00000000"/>
  </w:font>
  <w:font w:name="华康海报体W12(P)">
    <w:panose1 w:val="040B0C00000000000000"/>
    <w:charset w:val="86"/>
    <w:family w:val="auto"/>
    <w:pitch w:val="default"/>
    <w:sig w:usb0="00000001" w:usb1="08010000" w:usb2="00000012" w:usb3="00000000" w:csb0="00040000" w:csb1="00000000"/>
  </w:font>
  <w:font w:name="华康楷体W5-A">
    <w:panose1 w:val="03000500000000000000"/>
    <w:charset w:val="86"/>
    <w:family w:val="auto"/>
    <w:pitch w:val="default"/>
    <w:sig w:usb0="00000001" w:usb1="080E0000" w:usb2="00000000" w:usb3="00000000" w:csb0="00040000" w:csb1="00000000"/>
  </w:font>
  <w:font w:name="华康新综艺体W9">
    <w:panose1 w:val="040B0909000000000000"/>
    <w:charset w:val="86"/>
    <w:family w:val="auto"/>
    <w:pitch w:val="default"/>
    <w:sig w:usb0="00000001" w:usb1="08010000" w:usb2="00000012" w:usb3="00000000" w:csb0="00040000" w:csb1="00000000"/>
  </w:font>
  <w:font w:name="华康少女文字W5(P)">
    <w:panose1 w:val="040F0500000000000000"/>
    <w:charset w:val="86"/>
    <w:family w:val="auto"/>
    <w:pitch w:val="default"/>
    <w:sig w:usb0="00000001" w:usb1="08010000" w:usb2="00000012" w:usb3="00000000" w:csb0="00040000" w:csb1="00000000"/>
  </w:font>
  <w:font w:name="华康圆体W5(P)">
    <w:panose1 w:val="020F0500000000000000"/>
    <w:charset w:val="86"/>
    <w:family w:val="auto"/>
    <w:pitch w:val="default"/>
    <w:sig w:usb0="00000001" w:usb1="08010000" w:usb2="00000012" w:usb3="00000000" w:csb0="00040000" w:csb1="00000000"/>
  </w:font>
  <w:font w:name="书体坊雪纯体3500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康勘亭流W9(P)">
    <w:panose1 w:val="03000900000000000000"/>
    <w:charset w:val="86"/>
    <w:family w:val="auto"/>
    <w:pitch w:val="default"/>
    <w:sig w:usb0="00000001" w:usb1="08010000" w:usb2="00000012" w:usb3="00000000" w:csb0="00040000" w:csb1="00000000"/>
  </w:font>
  <w:font w:name="华康宋体W3-A">
    <w:panose1 w:val="02020300000000000000"/>
    <w:charset w:val="86"/>
    <w:family w:val="auto"/>
    <w:pitch w:val="default"/>
    <w:sig w:usb0="00000001" w:usb1="080E0000" w:usb2="00000000" w:usb3="00000000" w:csb0="0004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字魂152号-机甲超级黑">
    <w:panose1 w:val="000005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ZjNjMTEyOWQ0YThhMDkwZjE5MmEzMjIwZWMyMTY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30820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3D5638"/>
    <w:rsid w:val="29834F41"/>
    <w:rsid w:val="2987431B"/>
    <w:rsid w:val="29981286"/>
    <w:rsid w:val="29EF14AD"/>
    <w:rsid w:val="29F00112"/>
    <w:rsid w:val="2A04596B"/>
    <w:rsid w:val="2A5F2D91"/>
    <w:rsid w:val="2A705FFA"/>
    <w:rsid w:val="2AD908DC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7144ED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035E6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22417C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ED622F6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2A633C"/>
    <w:rsid w:val="52322221"/>
    <w:rsid w:val="5254404C"/>
    <w:rsid w:val="5263104F"/>
    <w:rsid w:val="526A0045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autoRedefine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autoRedefine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autoRedefine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6">
    <w:name w:val="font41"/>
    <w:basedOn w:val="23"/>
    <w:autoRedefine/>
    <w:qFormat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19</TotalTime>
  <ScaleCrop>false</ScaleCrop>
  <LinksUpToDate>false</LinksUpToDate>
  <CharactersWithSpaces>3406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parting</cp:lastModifiedBy>
  <cp:lastPrinted>2023-02-20T08:54:00Z</cp:lastPrinted>
  <dcterms:modified xsi:type="dcterms:W3CDTF">2024-03-01T01:26:21Z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C4D1787736164C8996D9D33CE2005D5B_13</vt:lpwstr>
  </property>
</Properties>
</file>